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1EBF" w14:textId="77777777" w:rsidR="008F4C5A" w:rsidRDefault="00FC4C50">
      <w:r>
        <w:t>RESOLUTION TO AUTHORIZE THE DRYDEN RAIL TRAIL TASK FORCE TO APPLY FOR TWO TOMPKIN</w:t>
      </w:r>
      <w:r w:rsidR="00882AFD">
        <w:t xml:space="preserve">S COUNTY GRANTS: EARMARKED FOR </w:t>
      </w:r>
      <w:r>
        <w:t>PARKS AND TRAILS, AND CAPITAL TOURISM</w:t>
      </w:r>
    </w:p>
    <w:p w14:paraId="51F2266E" w14:textId="77777777" w:rsidR="00FC4C50" w:rsidRDefault="00FC4C50"/>
    <w:p w14:paraId="51B927C6" w14:textId="77777777" w:rsidR="00FC4C50" w:rsidRDefault="00FC4C50"/>
    <w:p w14:paraId="1145937F" w14:textId="0CCE572D" w:rsidR="00D72560" w:rsidRDefault="00D72560" w:rsidP="00882AFD">
      <w:pPr>
        <w:pStyle w:val="NormalWeb"/>
        <w:spacing w:after="158" w:line="259" w:lineRule="auto"/>
      </w:pPr>
      <w:r>
        <w:t>RESOLUTION TO AUTHORIZE THE DRYDEN RAIL TRAIL TASK FORCE TO APPLY FOR TWO TOMPKINS COUNTY GRANTS</w:t>
      </w:r>
    </w:p>
    <w:p w14:paraId="4737B14B" w14:textId="35382AEE" w:rsidR="00882AFD" w:rsidRDefault="00882AFD" w:rsidP="00882AFD">
      <w:pPr>
        <w:pStyle w:val="NormalWeb"/>
        <w:spacing w:after="158" w:line="259" w:lineRule="auto"/>
      </w:pPr>
      <w:bookmarkStart w:id="0" w:name="_GoBack"/>
      <w:bookmarkEnd w:id="0"/>
      <w:r>
        <w:t>WHEREAS, the 2005 Town of Dryden Comprehensive Plan and the 2011 Recreation Master Plan both identified a need for increased outdoor leisure and recreational space; and</w:t>
      </w:r>
    </w:p>
    <w:p w14:paraId="3E996655" w14:textId="77777777" w:rsidR="00882AFD" w:rsidRDefault="00882AFD" w:rsidP="00882AFD">
      <w:pPr>
        <w:pStyle w:val="NormalWeb"/>
        <w:spacing w:after="158" w:line="259" w:lineRule="auto"/>
      </w:pPr>
      <w:r>
        <w:t>WHEREAS, i</w:t>
      </w:r>
      <w:r w:rsidRPr="00286389">
        <w:t>n the S</w:t>
      </w:r>
      <w:r>
        <w:t>pring of 2016 the</w:t>
      </w:r>
      <w:r w:rsidRPr="00286389">
        <w:t xml:space="preserve"> Town Board appointed </w:t>
      </w:r>
      <w:r>
        <w:t>a</w:t>
      </w:r>
      <w:r w:rsidRPr="00286389">
        <w:t xml:space="preserve"> </w:t>
      </w:r>
      <w:r>
        <w:t xml:space="preserve">Rail Trail Task Force made up of volunteer community members and authorized it </w:t>
      </w:r>
      <w:r w:rsidRPr="00286389">
        <w:t>to take deliberate steps</w:t>
      </w:r>
      <w:r>
        <w:t xml:space="preserve"> </w:t>
      </w:r>
      <w:r w:rsidRPr="00286389">
        <w:t xml:space="preserve">to develop </w:t>
      </w:r>
      <w:r>
        <w:t>a</w:t>
      </w:r>
      <w:r w:rsidRPr="00286389">
        <w:t xml:space="preserve"> Dryden Rail Trail</w:t>
      </w:r>
      <w:r>
        <w:t xml:space="preserve"> in the historic Lehigh Valley Railroad corridor; and</w:t>
      </w:r>
    </w:p>
    <w:p w14:paraId="1DF7ADC9" w14:textId="376D6B71" w:rsidR="00882AFD" w:rsidRDefault="00882AFD" w:rsidP="00882AFD">
      <w:pPr>
        <w:pStyle w:val="NormalWeb"/>
        <w:spacing w:after="158" w:line="259" w:lineRule="auto"/>
      </w:pPr>
      <w:r>
        <w:t>WHEREAS, the Task Force has made significant progress advancing the trail project including obtaining easements along its 10.5-mile length</w:t>
      </w:r>
      <w:r w:rsidR="002C5F7D">
        <w:t>,</w:t>
      </w:r>
      <w:r>
        <w:t xml:space="preserve"> and </w:t>
      </w:r>
    </w:p>
    <w:p w14:paraId="41D2C8DE" w14:textId="6CA520AE" w:rsidR="00337413" w:rsidRDefault="00337413" w:rsidP="00882AFD">
      <w:pPr>
        <w:pStyle w:val="NormalWeb"/>
        <w:spacing w:after="158" w:line="259" w:lineRule="auto"/>
      </w:pPr>
      <w:r>
        <w:t>WHEREAS, the Task Force has obtained a $182,000 matching fund grant from the NYS Office of Parks, Recreation and Historic Preservation Environmental Protection Fund (EPF)</w:t>
      </w:r>
      <w:r w:rsidR="00620C92">
        <w:t xml:space="preserve">, and </w:t>
      </w:r>
    </w:p>
    <w:p w14:paraId="15E39AFD" w14:textId="7BBF95FB" w:rsidR="00620C92" w:rsidRDefault="00620C92" w:rsidP="00882AFD">
      <w:pPr>
        <w:pStyle w:val="NormalWeb"/>
        <w:spacing w:after="158" w:line="259" w:lineRule="auto"/>
      </w:pPr>
      <w:r>
        <w:t>WHEREAS, the Town of Dryden has authorized the Task Force to apply for a New York State Transportation Alternatives Program</w:t>
      </w:r>
      <w:proofErr w:type="gramStart"/>
      <w:r>
        <w:t>( NYS</w:t>
      </w:r>
      <w:proofErr w:type="gramEnd"/>
      <w:r>
        <w:t xml:space="preserve"> TAP) grant for construction of a Route 13 crossing and </w:t>
      </w:r>
      <w:r w:rsidR="002C5F7D">
        <w:t xml:space="preserve">for </w:t>
      </w:r>
      <w:r>
        <w:t xml:space="preserve">trail surfacing, and </w:t>
      </w:r>
    </w:p>
    <w:p w14:paraId="4E70C61D" w14:textId="77777777" w:rsidR="00337413" w:rsidRDefault="00337413" w:rsidP="00337413">
      <w:pPr>
        <w:pStyle w:val="NormalWeb"/>
        <w:spacing w:after="158" w:line="259" w:lineRule="auto"/>
      </w:pPr>
      <w:r>
        <w:t xml:space="preserve">WHEREAS, the Tompkins County Legislature, in adopting the 2019 budget allocated funding for two trail- related grant opportunities,  </w:t>
      </w:r>
    </w:p>
    <w:p w14:paraId="576D1BBA" w14:textId="77777777" w:rsidR="00FC4C50" w:rsidRDefault="00FC4C50"/>
    <w:p w14:paraId="0FCD9C91" w14:textId="77777777" w:rsidR="00FC4C50" w:rsidRDefault="00FC4C50">
      <w:r>
        <w:t>NOW THEREFORE BE IT RESOLVED that the Town of Dryden authorizes the Dryden Rail Trail Task Force to apply for</w:t>
      </w:r>
    </w:p>
    <w:p w14:paraId="5DFC3307" w14:textId="77777777" w:rsidR="00FC4C50" w:rsidRDefault="00FC4C50"/>
    <w:p w14:paraId="2F3E70E8" w14:textId="41A1D719" w:rsidR="00FC4C50" w:rsidRDefault="00882AFD">
      <w:r>
        <w:t xml:space="preserve"> A</w:t>
      </w:r>
      <w:r w:rsidR="00337413">
        <w:t xml:space="preserve"> Tompkins </w:t>
      </w:r>
      <w:r w:rsidR="00FC4C50">
        <w:t xml:space="preserve">County Tourism Capital </w:t>
      </w:r>
      <w:r w:rsidR="00337413">
        <w:t xml:space="preserve">Grant, not to exceed $100,000, toward </w:t>
      </w:r>
      <w:r w:rsidR="009B31AF">
        <w:t xml:space="preserve">costs of building and </w:t>
      </w:r>
      <w:r w:rsidR="00FC4C50">
        <w:t>restor</w:t>
      </w:r>
      <w:r>
        <w:t xml:space="preserve">ing bridges </w:t>
      </w:r>
      <w:r w:rsidR="00620C92">
        <w:t xml:space="preserve">and water crossings </w:t>
      </w:r>
      <w:r w:rsidR="002C5F7D">
        <w:t xml:space="preserve">along the trail </w:t>
      </w:r>
      <w:r>
        <w:t>section inc</w:t>
      </w:r>
      <w:r w:rsidR="00620C92">
        <w:t>luded in the NYS OPRHP grant</w:t>
      </w:r>
      <w:r>
        <w:t xml:space="preserve"> and </w:t>
      </w:r>
      <w:r w:rsidR="00620C92">
        <w:t xml:space="preserve">/or the NYS Transportation Alternatives Program grant, and </w:t>
      </w:r>
    </w:p>
    <w:p w14:paraId="097E3433" w14:textId="77777777" w:rsidR="00FC4C50" w:rsidRDefault="00FC4C50"/>
    <w:p w14:paraId="49A539AE" w14:textId="78C5A289" w:rsidR="00FC4C50" w:rsidRDefault="00337413">
      <w:r>
        <w:t>A</w:t>
      </w:r>
      <w:r w:rsidR="00FC4C50">
        <w:t xml:space="preserve"> </w:t>
      </w:r>
      <w:r w:rsidR="002C5F7D">
        <w:t xml:space="preserve">Tompkins </w:t>
      </w:r>
      <w:r w:rsidR="00FC4C50">
        <w:t>County Parks and Trails grant not to exc</w:t>
      </w:r>
      <w:r>
        <w:t xml:space="preserve">eed $5,000 towards the cost of </w:t>
      </w:r>
      <w:r w:rsidR="00FC4C50">
        <w:t xml:space="preserve">three </w:t>
      </w:r>
      <w:proofErr w:type="gramStart"/>
      <w:r w:rsidR="00FC4C50">
        <w:t>kiosks  in</w:t>
      </w:r>
      <w:proofErr w:type="gramEnd"/>
      <w:r w:rsidR="00FC4C50">
        <w:t xml:space="preserve"> the Game Farm to Route 13 section of the</w:t>
      </w:r>
      <w:r>
        <w:t xml:space="preserve"> Dryden Rail </w:t>
      </w:r>
      <w:r w:rsidR="00FC4C50">
        <w:t xml:space="preserve"> trail.</w:t>
      </w:r>
    </w:p>
    <w:sectPr w:rsidR="00FC4C50" w:rsidSect="009850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50"/>
    <w:rsid w:val="002C5F7D"/>
    <w:rsid w:val="00337413"/>
    <w:rsid w:val="00620C92"/>
    <w:rsid w:val="00882AFD"/>
    <w:rsid w:val="008F4C5A"/>
    <w:rsid w:val="009850C6"/>
    <w:rsid w:val="009B31AF"/>
    <w:rsid w:val="00B02EB8"/>
    <w:rsid w:val="00D72560"/>
    <w:rsid w:val="00FB3369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59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2AFD"/>
    <w:pPr>
      <w:spacing w:before="100" w:beforeAutospacing="1" w:after="144" w:line="276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2AFD"/>
    <w:pPr>
      <w:spacing w:before="100" w:beforeAutospacing="1" w:after="144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W. Green</dc:creator>
  <cp:keywords/>
  <dc:description/>
  <cp:lastModifiedBy>Alice W. Green</cp:lastModifiedBy>
  <cp:revision>8</cp:revision>
  <dcterms:created xsi:type="dcterms:W3CDTF">2019-02-14T20:26:00Z</dcterms:created>
  <dcterms:modified xsi:type="dcterms:W3CDTF">2019-02-21T00:23:00Z</dcterms:modified>
</cp:coreProperties>
</file>